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0E" w:rsidRDefault="00D92D62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4E4C9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 </w:t>
      </w:r>
      <w:r w:rsidR="009F600E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Önkormányzat</w:t>
      </w:r>
    </w:p>
    <w:p w:rsidR="009F600E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D92D62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D92D62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D92D62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F600E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F600E" w:rsidRPr="00460103" w:rsidRDefault="009F600E" w:rsidP="009F600E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 w:rsidR="00DE54A5"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 w:rsidR="00DE54A5"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9F600E" w:rsidRPr="00460103" w:rsidRDefault="009F600E" w:rsidP="009F600E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DE54A5" w:rsidRDefault="00DE54A5" w:rsidP="002440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megkérem az időskorú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– különösen a 70. életévüket betöltő -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lakosságot</w:t>
      </w:r>
      <w:r w:rsidRPr="00792213">
        <w:rPr>
          <w:rFonts w:ascii="Times New Roman" w:eastAsia="Times New Roman" w:hAnsi="Times New Roman" w:cs="Times New Roman"/>
          <w:lang w:val="hu-HU" w:eastAsia="hu-HU"/>
        </w:rPr>
        <w:t>, hogy lehetőleg ne hagyj</w:t>
      </w:r>
      <w:r w:rsidR="002440F7">
        <w:rPr>
          <w:rFonts w:ascii="Times New Roman" w:eastAsia="Times New Roman" w:hAnsi="Times New Roman" w:cs="Times New Roman"/>
          <w:lang w:val="hu-HU" w:eastAsia="hu-HU"/>
        </w:rPr>
        <w:t>ák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el lakás</w:t>
      </w:r>
      <w:r w:rsidR="002440F7">
        <w:rPr>
          <w:rFonts w:ascii="Times New Roman" w:eastAsia="Times New Roman" w:hAnsi="Times New Roman" w:cs="Times New Roman"/>
          <w:lang w:val="hu-HU" w:eastAsia="hu-HU"/>
        </w:rPr>
        <w:t>uka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t. </w:t>
      </w:r>
    </w:p>
    <w:p w:rsidR="00DE54A5" w:rsidRPr="00792213" w:rsidRDefault="00DE54A5" w:rsidP="00DE54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Az ellátásukról – ha nincs elérhető hozzátartozójuk – az erre szolgáló intézményeinken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(„Aranykapu” Humán Szolgáltató Központ, szociális étkeztetés) </w:t>
      </w:r>
      <w:r w:rsidRPr="00792213">
        <w:rPr>
          <w:rFonts w:ascii="Times New Roman" w:eastAsia="Times New Roman" w:hAnsi="Times New Roman" w:cs="Times New Roman"/>
          <w:lang w:val="hu-HU" w:eastAsia="hu-HU"/>
        </w:rPr>
        <w:t>keresztül gondoskodni fogunk.</w:t>
      </w:r>
    </w:p>
    <w:p w:rsidR="00DE54A5" w:rsidRDefault="00DE54A5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DE54A5" w:rsidRPr="00792213" w:rsidRDefault="00D92D62" w:rsidP="00DE54A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DE54A5">
        <w:rPr>
          <w:rFonts w:ascii="Times New Roman" w:eastAsia="Times New Roman" w:hAnsi="Times New Roman" w:cs="Times New Roman"/>
          <w:lang w:val="hu-HU" w:eastAsia="hu-HU"/>
        </w:rPr>
        <w:t>6</w:t>
      </w:r>
      <w:r w:rsidR="00DE54A5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D92D6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bookmarkStart w:id="2" w:name="_GoBack"/>
      <w:bookmarkEnd w:id="2"/>
      <w:proofErr w:type="spellStart"/>
      <w:r w:rsidR="00D92D62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D92D62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DE54A5" w:rsidRPr="00EE0E74" w:rsidRDefault="00DE54A5" w:rsidP="00DE54A5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4E4C9B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C43E5F" w:rsidRDefault="00C43E5F" w:rsidP="00410DF6">
      <w:pPr>
        <w:rPr>
          <w:rFonts w:cs="Myriad Pro"/>
          <w:color w:val="221E1F"/>
          <w:sz w:val="18"/>
          <w:szCs w:val="18"/>
        </w:rPr>
      </w:pPr>
    </w:p>
    <w:p w:rsidR="00C43E5F" w:rsidRDefault="00C43E5F" w:rsidP="00410DF6"/>
    <w:sectPr w:rsidR="00C43E5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03EF0"/>
    <w:rsid w:val="000E64FE"/>
    <w:rsid w:val="002440F7"/>
    <w:rsid w:val="003126CF"/>
    <w:rsid w:val="00322128"/>
    <w:rsid w:val="00366B86"/>
    <w:rsid w:val="00410DF6"/>
    <w:rsid w:val="004E4C9B"/>
    <w:rsid w:val="007E1BA8"/>
    <w:rsid w:val="009F600E"/>
    <w:rsid w:val="00C43E5F"/>
    <w:rsid w:val="00D92D62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62B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0DF6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410DF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10DF6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2020-03-26T13:51:00Z</dcterms:modified>
</cp:coreProperties>
</file>